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00" w:rsidRDefault="000115F9" w:rsidP="000115F9">
      <w:pPr>
        <w:tabs>
          <w:tab w:val="left" w:pos="284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15F9">
        <w:rPr>
          <w:rFonts w:ascii="Times New Roman" w:hAnsi="Times New Roman"/>
          <w:b/>
          <w:sz w:val="24"/>
          <w:szCs w:val="24"/>
        </w:rPr>
        <w:t xml:space="preserve">Аннотация. </w:t>
      </w:r>
      <w:r>
        <w:rPr>
          <w:rFonts w:ascii="Times New Roman" w:hAnsi="Times New Roman"/>
          <w:b/>
          <w:sz w:val="24"/>
          <w:szCs w:val="24"/>
        </w:rPr>
        <w:t>Элективный курс</w:t>
      </w:r>
      <w:r w:rsidRPr="000115F9">
        <w:rPr>
          <w:rFonts w:ascii="Times New Roman" w:hAnsi="Times New Roman"/>
          <w:b/>
          <w:sz w:val="24"/>
          <w:szCs w:val="24"/>
        </w:rPr>
        <w:t xml:space="preserve"> «Задачи с экономическим содержанием» 10-11 класс</w:t>
      </w:r>
      <w:r>
        <w:rPr>
          <w:rFonts w:ascii="Times New Roman" w:hAnsi="Times New Roman"/>
          <w:b/>
          <w:sz w:val="24"/>
          <w:szCs w:val="24"/>
        </w:rPr>
        <w:t>ы.</w:t>
      </w:r>
    </w:p>
    <w:p w:rsidR="000115F9" w:rsidRPr="00C16AF2" w:rsidRDefault="000115F9" w:rsidP="000115F9">
      <w:pPr>
        <w:tabs>
          <w:tab w:val="left" w:pos="284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0C00" w:rsidRPr="00C16AF2" w:rsidRDefault="00570C00" w:rsidP="00570C00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C16AF2">
        <w:rPr>
          <w:rFonts w:ascii="Times New Roman" w:hAnsi="Times New Roman"/>
          <w:sz w:val="24"/>
          <w:szCs w:val="24"/>
        </w:rPr>
        <w:t xml:space="preserve">Рабочая </w:t>
      </w:r>
      <w:r>
        <w:rPr>
          <w:rFonts w:ascii="Times New Roman" w:hAnsi="Times New Roman"/>
          <w:sz w:val="24"/>
          <w:szCs w:val="24"/>
        </w:rPr>
        <w:t xml:space="preserve">программа по элективному курсу «Задачи с экономическим содержанием» для 10-11 </w:t>
      </w:r>
      <w:r w:rsidRPr="00C16AF2">
        <w:rPr>
          <w:rFonts w:ascii="Times New Roman" w:hAnsi="Times New Roman"/>
          <w:sz w:val="24"/>
          <w:szCs w:val="24"/>
        </w:rPr>
        <w:t>классов составлена на основе:</w:t>
      </w:r>
    </w:p>
    <w:p w:rsidR="00570C00" w:rsidRPr="00C16AF2" w:rsidRDefault="00570C00" w:rsidP="00570C00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6AF2">
        <w:rPr>
          <w:rFonts w:ascii="Times New Roman" w:hAnsi="Times New Roman"/>
          <w:sz w:val="24"/>
          <w:szCs w:val="24"/>
        </w:rPr>
        <w:t>Федерального Закона «Об образовании в РФ» от 29.12.2012 г. № 273-ФЗ;</w:t>
      </w:r>
    </w:p>
    <w:p w:rsidR="00570C00" w:rsidRPr="003D3949" w:rsidRDefault="00570C00" w:rsidP="00570C00">
      <w:pPr>
        <w:pStyle w:val="21"/>
        <w:numPr>
          <w:ilvl w:val="0"/>
          <w:numId w:val="1"/>
        </w:numPr>
        <w:tabs>
          <w:tab w:val="left" w:pos="6530"/>
        </w:tabs>
        <w:spacing w:line="240" w:lineRule="auto"/>
        <w:jc w:val="left"/>
        <w:rPr>
          <w:b w:val="0"/>
        </w:rPr>
      </w:pPr>
      <w:r w:rsidRPr="003D3949">
        <w:rPr>
          <w:b w:val="0"/>
        </w:rPr>
        <w:t>Федерального государственного образовательного стандарта среднего общего образования</w:t>
      </w:r>
      <w:r>
        <w:rPr>
          <w:b w:val="0"/>
        </w:rPr>
        <w:t>;</w:t>
      </w:r>
    </w:p>
    <w:p w:rsidR="00570C00" w:rsidRPr="00C16AF2" w:rsidRDefault="00570C00" w:rsidP="00570C00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6AF2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МАОУ "Гимназия №139 - Центр образования" Приволжского района </w:t>
      </w:r>
      <w:proofErr w:type="spellStart"/>
      <w:r w:rsidRPr="00C16AF2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C16AF2">
        <w:rPr>
          <w:rFonts w:ascii="Times New Roman" w:hAnsi="Times New Roman"/>
          <w:sz w:val="24"/>
          <w:szCs w:val="24"/>
        </w:rPr>
        <w:t>;</w:t>
      </w:r>
    </w:p>
    <w:p w:rsidR="00570C00" w:rsidRDefault="00570C00" w:rsidP="00570C00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6AF2">
        <w:rPr>
          <w:rFonts w:ascii="Times New Roman" w:hAnsi="Times New Roman"/>
          <w:sz w:val="24"/>
          <w:szCs w:val="24"/>
        </w:rPr>
        <w:t>Учебного плана МАОУ "Гимназия № 139 - Центр образования".</w:t>
      </w:r>
    </w:p>
    <w:p w:rsidR="00570C00" w:rsidRPr="00C16AF2" w:rsidRDefault="00570C00" w:rsidP="00644F71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70C00" w:rsidRDefault="00570C00" w:rsidP="00570C0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D5F7D" w:rsidRPr="00CD5F7D" w:rsidRDefault="00CD5F7D" w:rsidP="00570C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учащихся не в полной мере владеют техникой моделирования реальных ситуаций на языке алгебры, составления уравнений и неравенств по условию задачи; исследования построенных моделей с использованием аппарата алгебры.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Значимым этапом для формирования и развития умения решать текстовые задачи с экономическим содержанием является деятельность учащихся по самостоятельному определению вида задач каждого типа, составлению математической модели и алгоритма их решения. Таким образом, содержание курса охватывает все основные типы текстовых задач с экономическим </w:t>
      </w:r>
      <w:r w:rsidR="00570C00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содержанием.</w:t>
      </w:r>
    </w:p>
    <w:p w:rsidR="00CD5F7D" w:rsidRPr="00CD5F7D" w:rsidRDefault="00CD5F7D" w:rsidP="00570C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экономическая наука предполагает высокий уровень формализации и характеризуется широким использованием математики.</w:t>
      </w:r>
      <w:r w:rsidR="00570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F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Задачи, представленные в данном курсе демонстрируют практическую ценность математики, позволяют активизировать учебную деятельность, формируют знания и способности к деятельности, которые актуальны и востребованы практикой, рынком труда. Также способствует развитию познавательных интересов, мышления обучающихся.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направленно на демонстрацию применения математики в экономике и управления и опирается на знания, полученные в курсе алгебры основной школы (содержательная линия «Проценты»).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курса- 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и развития у обучающихся навыков анализа и систематизации полученных ранее знаний, подготовка к итоговой аттестации в форме ЕГЭ профильного уровня.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углубление представления учащихся о приемах и методах решения математических задач;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у старшеклассников аналитического логического мышления при проектировании решения задачи;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анализировать и решать задачи по образцу и в незнакомой ситуации;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анализировать и решать экономические или управленческие задачи;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математической интуиции , нахождение наилучшего способа решения задач , применяя математический аппарат;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работы с дополнительной литературой, использования различных Интернет-ресурсов;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акцентирование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 учащихся на единых требованиях к правилам оформления задач включаемых в ЕГЭ.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 курс «</w:t>
      </w:r>
      <w:r w:rsidR="006D339E">
        <w:rPr>
          <w:rFonts w:ascii="Times New Roman" w:hAnsi="Times New Roman"/>
          <w:sz w:val="24"/>
          <w:szCs w:val="24"/>
        </w:rPr>
        <w:t>Задачи с экономическим содержанием</w:t>
      </w:r>
      <w:r w:rsid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состоит из 11 модулей, в 10 классе 8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модулей и в 11 классе 5 модулей.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включают в себя лекции и практические занятия. Основной тип- комбинированный урок. Каждая тема элективного курса начинается с постановки задачи. Теоретический материал излагается в форме мини-лекций. После изучения теоретического материала выполняются задания для активного обучения, практические задания для закрепления.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методы контроля: тестирование по каждой теме. Для текущего контроля на занятиях учащимся рекомендуется серия заданий, часть которых выполняется в классе, а часть дома - самостоятельно. Количество заданий в тестах по каждой теме не одинаково. Основным дидактическим средством для предлагаемого курса являются тексты рассматриваемых типов задач, которые могут быть выбраны из различных источников для подготовки к единому государственному экзамену.</w:t>
      </w:r>
    </w:p>
    <w:p w:rsidR="00570C00" w:rsidRDefault="00570C00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C00" w:rsidRDefault="00570C00" w:rsidP="00570C00">
      <w:pPr>
        <w:pStyle w:val="21"/>
        <w:tabs>
          <w:tab w:val="left" w:pos="6530"/>
        </w:tabs>
        <w:spacing w:line="240" w:lineRule="auto"/>
        <w:ind w:left="0"/>
      </w:pPr>
      <w:r w:rsidRPr="00AB7490">
        <w:t>Место учебного предмета в</w:t>
      </w:r>
      <w:r w:rsidRPr="00AB7490">
        <w:rPr>
          <w:spacing w:val="-2"/>
        </w:rPr>
        <w:t xml:space="preserve"> учебном </w:t>
      </w:r>
      <w:r w:rsidRPr="00AB7490">
        <w:t>плане</w:t>
      </w:r>
    </w:p>
    <w:p w:rsidR="00570C00" w:rsidRPr="00AB7490" w:rsidRDefault="00570C00" w:rsidP="00570C00">
      <w:pPr>
        <w:pStyle w:val="21"/>
        <w:tabs>
          <w:tab w:val="left" w:pos="6530"/>
        </w:tabs>
        <w:spacing w:line="240" w:lineRule="auto"/>
        <w:ind w:left="0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476"/>
        <w:gridCol w:w="1476"/>
      </w:tblGrid>
      <w:tr w:rsidR="00570C00" w:rsidRPr="00AB7490" w:rsidTr="00570C00">
        <w:tc>
          <w:tcPr>
            <w:tcW w:w="4394" w:type="dxa"/>
            <w:shd w:val="clear" w:color="auto" w:fill="auto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0C00" w:rsidRPr="00AB7490" w:rsidTr="00570C00">
        <w:tc>
          <w:tcPr>
            <w:tcW w:w="4394" w:type="dxa"/>
            <w:shd w:val="clear" w:color="auto" w:fill="auto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76" w:type="dxa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70C00" w:rsidRPr="00AB7490" w:rsidTr="00570C00">
        <w:tc>
          <w:tcPr>
            <w:tcW w:w="4394" w:type="dxa"/>
            <w:shd w:val="clear" w:color="auto" w:fill="auto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76" w:type="dxa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70C00" w:rsidRPr="00AB7490" w:rsidRDefault="00570C00" w:rsidP="00570C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570C00" w:rsidRDefault="00570C00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C00" w:rsidRDefault="00570C00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C00" w:rsidRPr="00A35D33" w:rsidRDefault="00570C00" w:rsidP="00570C00">
      <w:pPr>
        <w:shd w:val="clear" w:color="auto" w:fill="FFFFFF"/>
        <w:spacing w:after="0" w:line="240" w:lineRule="auto"/>
        <w:jc w:val="center"/>
        <w:rPr>
          <w:rFonts w:ascii="Helvetica" w:hAnsi="Helvetica"/>
          <w:color w:val="212121"/>
          <w:sz w:val="24"/>
          <w:szCs w:val="24"/>
        </w:rPr>
      </w:pPr>
      <w:r>
        <w:rPr>
          <w:rFonts w:ascii="Times New Roman" w:hAnsi="Times New Roman"/>
          <w:b/>
          <w:bCs/>
          <w:color w:val="212121"/>
          <w:sz w:val="24"/>
          <w:szCs w:val="24"/>
        </w:rPr>
        <w:t>Л</w:t>
      </w:r>
      <w:r w:rsidRPr="00A35D33">
        <w:rPr>
          <w:rFonts w:ascii="Times New Roman" w:hAnsi="Times New Roman"/>
          <w:b/>
          <w:bCs/>
          <w:color w:val="212121"/>
          <w:sz w:val="24"/>
          <w:szCs w:val="24"/>
        </w:rPr>
        <w:t xml:space="preserve">ичностные, </w:t>
      </w:r>
      <w:proofErr w:type="spellStart"/>
      <w:r w:rsidRPr="00A35D33">
        <w:rPr>
          <w:rFonts w:ascii="Times New Roman" w:hAnsi="Times New Roman"/>
          <w:b/>
          <w:bCs/>
          <w:color w:val="212121"/>
          <w:sz w:val="24"/>
          <w:szCs w:val="24"/>
        </w:rPr>
        <w:t>метапредметные</w:t>
      </w:r>
      <w:proofErr w:type="spellEnd"/>
      <w:r w:rsidRPr="00A35D33">
        <w:rPr>
          <w:rFonts w:ascii="Times New Roman" w:hAnsi="Times New Roman"/>
          <w:b/>
          <w:bCs/>
          <w:color w:val="212121"/>
          <w:sz w:val="24"/>
          <w:szCs w:val="24"/>
        </w:rPr>
        <w:t xml:space="preserve"> и предметные результаты освоения учебного предмета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позволяет достичь следующих результатов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личностном направлении: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критичность мышления, умение распознавать логически некорректные высказывания, отличать гипотезу от факта;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креативность мышления, инициатива, находчивость, активность при решении математических задач;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контролировать процесс и результат учебной математической деятельности;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способность к эмоциональному восприятию математических объектов, задач, решений, рассуждений;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метапредметном</w:t>
      </w:r>
      <w:proofErr w:type="spellEnd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направлении: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видеть математическую задачу в контексте проблемной ситуации в других дисциплинах, в окружающей жизни;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выдвигать гипотезы при решении учебных задач и понимать необходимость их проверки;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умение применять индуктивные и дедуктивные способы рассуждений, видеть различные стратегии решения задач;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понимание сущности алгоритмических предписаний и умение действовать в соответствии с предложенным алгоритмом;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самостоятельно ставить цели, выбирать и создавать алгоритмы для решения учебных математических проблем;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умение планировать и осуществлять деятельность, направленную на решение задач исследовательского характера;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предметном направлении</w:t>
      </w:r>
    </w:p>
    <w:p w:rsidR="00CD5F7D" w:rsidRPr="006D339E" w:rsidRDefault="006D339E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D33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обучающийся</w:t>
      </w:r>
      <w:proofErr w:type="gramEnd"/>
      <w:r w:rsidRPr="006D33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научится и получит возможность научиться</w:t>
      </w:r>
      <w:r w:rsidR="00CD5F7D" w:rsidRPr="006D33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возникновения процента;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процента, сложного процента, процентного содержания;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простейших текстовых задач;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текстовых задач на смеси, сплавы, концентрацию, процентное содержание;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экономических задач;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 задач на равные размеры выплат на равные размеры выплат;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алгоритмы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 задач на равные размеры выплат на сокращение остатка на одну долю от целого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решения экономических задач;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 задач на оптимальный выбор;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математическим текстом (анализировать, извлекать необходимую информацию);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грамотно выражать свои мысли в устной и письменной речи с применением математической терминологии и символики;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языки математики;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классификации, логические обоснования, доказательства математических утверждений;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реальные ситуации на языке алгебры;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уравнения и неравенства по условию задачи;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проценты от числа, число по его процента, сложные проценты от числа, процентное содержание;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алгоритмы решения простейших текстовых задач,</w:t>
      </w:r>
      <w:r w:rsidR="006D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решения текстовых задач на смеси, сплавы, концентрацию, процентное содержание;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формулы для решения экономических задач на вклады и кредиты;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общую схему решения экономических задач на вклады и кредиты;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алгоритмы решения задач на равные размеры выплат на равные размеры выплат;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алгоритмы решения задач на равные размеры выплат на сокращение остатка на одну долю от целого;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алгоритмы решения задач на оптимальный выбор;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задач на равные размеры выплат на равные размеры выплат и на сокращение остатка на одну долю от целого;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9E" w:rsidRPr="00213F12" w:rsidRDefault="006D339E" w:rsidP="006D339E">
      <w:pPr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 w:rsidRPr="00213F12">
        <w:rPr>
          <w:rFonts w:ascii="Times New Roman" w:hAnsi="Times New Roman"/>
          <w:b/>
          <w:bCs/>
          <w:sz w:val="24"/>
          <w:szCs w:val="24"/>
        </w:rPr>
        <w:t>Содержание учебного материала</w:t>
      </w:r>
    </w:p>
    <w:p w:rsidR="00CD5F7D" w:rsidRPr="00CD5F7D" w:rsidRDefault="00CD5F7D" w:rsidP="006D3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История возникновения процента (2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Понятие процента, сложного процента. История возникновения процента.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Понятие математического моделирования </w:t>
      </w:r>
      <w:proofErr w:type="gramStart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( 2</w:t>
      </w:r>
      <w:proofErr w:type="gramEnd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этапы математического моделирования. Виды текстовых задач и подходы к их решению.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3.Простые практико-ориентированные задачи (4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вычисление и округление. Задачи на деление с остатком. Задачи на чтение и анализ данных, представленных в виде графиков, диаграмм и таблиц. Задачи с логической составляющей.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Решение простейших текстовых задач (6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процентного отношения. Решения задач трех типов на проценты.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расчета доли в процентном отношении и расчета процента от числа. Формулы увеличения и уменьшения числа на заданный процент. Формула вычисления исходной суммы. Формула расчета простых процентов. Две формулы расчета сложных процентов. Применение формулы сложного процента.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Решение текстовых задач на смеси, сплавы, концентрацию, процентное содержание (4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концентрации вещества. Понятие смеси, растворов, сплавов. Этапы построения математической модели. Определение концентрации вещества в растворе, нахождение массы смеси, раствора, сплава.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Общая схема решения задач на вклады и кредиты (4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построения математической модели. Вывод формул. Общая схема решения задач. Условное деление типов задач.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Решение задач с на вклады и кредиты (6 часов)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равные размеры выплат с выводом формул. Решение задач на равные размеры выплат с применением формул.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Решение задач с экономическим содержанием (6 часов)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сокращение остатка на одну долю от целого с выводом формул. Решение задач на сокращение остатка на одну долю от целого с применением формул.</w:t>
      </w:r>
    </w:p>
    <w:p w:rsidR="00CD5F7D" w:rsidRPr="00CD5F7D" w:rsidRDefault="00CD5F7D" w:rsidP="006D3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разных задач (4 часа)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задач, тип которых сл</w:t>
      </w:r>
      <w:r w:rsidR="006D3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определить. Задачи ЕГЭ-2021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Решение задач на оптимальный выбор (8 часов)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оптимальный выбор. Задачи на оптимизацию (с использованием производной). Задачи на оптимизацию (введение параметра)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3.Решение экономических задач (6 часов)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Простейшие текстовые задачи на товарно-денежные отношения </w:t>
      </w:r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на оплату товаров и услуг). Задачи о кредитовании и банковских процентах. Задачи оптимизации производства товаров или услуг (минимизация расходов или максимизация прибыли)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4.Решение </w:t>
      </w:r>
      <w:proofErr w:type="spellStart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КИМов</w:t>
      </w:r>
      <w:proofErr w:type="spellEnd"/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ЕГЭ профильного уровня (14 часов)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равные размеры выплат с выводом формул. Решение задач на равные размеры выплат с применением формул. Решение задач на сокращение остатка на одну долю от целого с выводом формул. Решение задач на сокращение остатка на одну долю от целого с применением формул.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</w:t>
      </w:r>
      <w:r w:rsidR="006D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задач на оптимальный выбор. </w:t>
      </w: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оптимизацию (с использованием производной</w:t>
      </w:r>
      <w:proofErr w:type="gramStart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).Задачи</w:t>
      </w:r>
      <w:proofErr w:type="gramEnd"/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оптимизацию (введение параметра)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Обобщающее повторение - 2 часа.</w:t>
      </w:r>
    </w:p>
    <w:p w:rsidR="00CD5F7D" w:rsidRP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составленных и решенных задач, кроссвордов, ребусов; докладов, презентаций по вопросам курса.</w:t>
      </w:r>
    </w:p>
    <w:p w:rsidR="00CD5F7D" w:rsidRDefault="00CD5F7D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F71" w:rsidRPr="00CD5F7D" w:rsidRDefault="00644F71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C56" w:rsidRDefault="00563C56" w:rsidP="00CD5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F71" w:rsidRPr="009C19DA" w:rsidRDefault="00644F71" w:rsidP="00644F71">
      <w:pPr>
        <w:pStyle w:val="2"/>
        <w:spacing w:after="0" w:line="240" w:lineRule="auto"/>
        <w:ind w:left="720"/>
        <w:jc w:val="center"/>
        <w:rPr>
          <w:b/>
        </w:rPr>
      </w:pPr>
      <w:r>
        <w:rPr>
          <w:b/>
        </w:rPr>
        <w:t>У</w:t>
      </w:r>
      <w:r w:rsidRPr="009C19DA">
        <w:rPr>
          <w:b/>
        </w:rPr>
        <w:t>чебно-методическое обеспечение</w:t>
      </w:r>
    </w:p>
    <w:p w:rsidR="00644F71" w:rsidRDefault="00644F71" w:rsidP="00443D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И.В.Ященко</w:t>
      </w:r>
      <w:proofErr w:type="spellEnd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«ЕГЭ-2020</w:t>
      </w:r>
      <w:r w:rsidR="006D339E"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ПРОФИЛЬНЫЙ УРОВЕНЬ» </w:t>
      </w:r>
    </w:p>
    <w:p w:rsidR="006D339E" w:rsidRPr="00644F71" w:rsidRDefault="006D339E" w:rsidP="00443D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И.В.Ященко</w:t>
      </w:r>
      <w:proofErr w:type="spellEnd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«ЕГЭ-2021</w:t>
      </w:r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ПРОФИЛЬНЫЙ УРОВЕНЬ» </w:t>
      </w:r>
    </w:p>
    <w:p w:rsidR="006D339E" w:rsidRPr="00644F71" w:rsidRDefault="006D339E" w:rsidP="00644F7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Семенов, </w:t>
      </w:r>
      <w:proofErr w:type="spellStart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И.В.Ященко</w:t>
      </w:r>
      <w:proofErr w:type="spellEnd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ПОЛУЧИТЬ МАКСИМАЛЬНЫЙ БАЛЛ НА ЕГЭ </w:t>
      </w:r>
      <w:proofErr w:type="gramStart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»</w:t>
      </w:r>
      <w:proofErr w:type="gramEnd"/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-М., Интеллект -центр , 2015г.</w:t>
      </w:r>
    </w:p>
    <w:p w:rsidR="006D339E" w:rsidRPr="00644F71" w:rsidRDefault="006D339E" w:rsidP="00644F7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Г. Малкова «МАТЕМАТИКА АВТОРСКИЙ КУРС ПОДГОТОВКИ К </w:t>
      </w:r>
      <w:r w:rsid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ЕГЭ» </w:t>
      </w:r>
      <w:r w:rsidRPr="00644F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 – на- Дону, Феникс, 2017г.</w:t>
      </w:r>
    </w:p>
    <w:p w:rsidR="006D339E" w:rsidRPr="00CD5F7D" w:rsidRDefault="006D339E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9E" w:rsidRPr="00CD5F7D" w:rsidRDefault="006D339E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6D339E" w:rsidRPr="00CD5F7D" w:rsidRDefault="006D339E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hyperlink r:id="rId5" w:tgtFrame="_blank" w:history="1">
        <w:r w:rsidR="00644F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ЕГЭ 2021</w:t>
        </w:r>
        <w:r w:rsidRPr="00CD5F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 Математика. И.В. Ященко. 36 вариантов. Профильный уровень</w:t>
        </w:r>
      </w:hyperlink>
    </w:p>
    <w:p w:rsidR="006D339E" w:rsidRPr="00CD5F7D" w:rsidRDefault="00644F71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6" w:tgtFrame="_blank" w:history="1">
        <w:r w:rsidR="006D339E" w:rsidRPr="00CD5F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http://www.fipi.ru</w:t>
        </w:r>
      </w:hyperlink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Федеральный институт педагогических измерений</w:t>
      </w:r>
    </w:p>
    <w:p w:rsidR="006D339E" w:rsidRPr="00CD5F7D" w:rsidRDefault="00644F71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" w:tgtFrame="_blank" w:history="1">
        <w:r w:rsidR="006D339E" w:rsidRPr="00CD5F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http://www.statgrad.org</w:t>
        </w:r>
      </w:hyperlink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«</w:t>
      </w:r>
      <w:proofErr w:type="spellStart"/>
      <w:proofErr w:type="gramStart"/>
      <w:r w:rsidR="006D339E" w:rsidRPr="00CD5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Статград</w:t>
      </w:r>
      <w:proofErr w:type="spellEnd"/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дистанционной подготовки к ЕГЭ и ГИА, проводимая московским институтом открытого образования и Московским центром непрерывного математического образования.</w:t>
      </w:r>
    </w:p>
    <w:p w:rsidR="006D339E" w:rsidRPr="00CD5F7D" w:rsidRDefault="00644F71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. http://www.mathege.ru. Открытый банк математических задач ЕГЭ</w:t>
      </w:r>
    </w:p>
    <w:p w:rsidR="006D339E" w:rsidRPr="00CD5F7D" w:rsidRDefault="00644F71" w:rsidP="006D3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8" w:tgtFrame="_blank" w:history="1">
        <w:r w:rsidR="006D339E" w:rsidRPr="00CD5F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http://www.reshuege.ru</w:t>
        </w:r>
      </w:hyperlink>
      <w:r w:rsidR="006D339E" w:rsidRPr="00CD5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РЕШУ ЕГЭ Образовательный портал для подготовки к экзаменам</w:t>
      </w:r>
      <w:bookmarkStart w:id="0" w:name="_GoBack"/>
      <w:bookmarkEnd w:id="0"/>
    </w:p>
    <w:sectPr w:rsidR="006D339E" w:rsidRPr="00CD5F7D" w:rsidSect="00CD5F7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0434F"/>
    <w:multiLevelType w:val="hybridMultilevel"/>
    <w:tmpl w:val="C4547D72"/>
    <w:lvl w:ilvl="0" w:tplc="2B1A125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BC6BE1"/>
    <w:multiLevelType w:val="hybridMultilevel"/>
    <w:tmpl w:val="EB9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D"/>
    <w:rsid w:val="000115F9"/>
    <w:rsid w:val="00351A53"/>
    <w:rsid w:val="00472C6D"/>
    <w:rsid w:val="004965AE"/>
    <w:rsid w:val="00563C56"/>
    <w:rsid w:val="00570C00"/>
    <w:rsid w:val="00570C07"/>
    <w:rsid w:val="00644F71"/>
    <w:rsid w:val="006D339E"/>
    <w:rsid w:val="009A08D7"/>
    <w:rsid w:val="00AF41D5"/>
    <w:rsid w:val="00CD5F7D"/>
    <w:rsid w:val="00D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2AB91-6E54-4E85-8A64-57F58260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F7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5F7D"/>
    <w:rPr>
      <w:color w:val="800080"/>
      <w:u w:val="single"/>
    </w:rPr>
  </w:style>
  <w:style w:type="paragraph" w:customStyle="1" w:styleId="21">
    <w:name w:val="Заголовок 21"/>
    <w:basedOn w:val="a"/>
    <w:uiPriority w:val="1"/>
    <w:qFormat/>
    <w:rsid w:val="00570C00"/>
    <w:pPr>
      <w:widowControl w:val="0"/>
      <w:autoSpaceDE w:val="0"/>
      <w:autoSpaceDN w:val="0"/>
      <w:spacing w:after="0" w:line="274" w:lineRule="exact"/>
      <w:ind w:left="107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63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C5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44F71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4F7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44F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hueg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gra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://self-edu.ru/ege2017_36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Татьяна</cp:lastModifiedBy>
  <cp:revision>2</cp:revision>
  <cp:lastPrinted>2021-01-28T14:14:00Z</cp:lastPrinted>
  <dcterms:created xsi:type="dcterms:W3CDTF">2021-09-23T12:21:00Z</dcterms:created>
  <dcterms:modified xsi:type="dcterms:W3CDTF">2021-09-23T12:21:00Z</dcterms:modified>
</cp:coreProperties>
</file>